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56FE" w14:textId="77777777" w:rsidR="00C60B47" w:rsidRPr="008A286D" w:rsidRDefault="00C60B47" w:rsidP="008A286D">
      <w:pPr>
        <w:pStyle w:val="Heading4"/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Justification Letter </w:t>
      </w:r>
      <w:r w:rsidR="00ED6BE9" w:rsidRPr="008A286D">
        <w:rPr>
          <w:rStyle w:val="BookTitle"/>
          <w:b w:val="0"/>
          <w:i w:val="0"/>
          <w:iCs w:val="0"/>
        </w:rPr>
        <w:t>for Gym Managers</w:t>
      </w:r>
    </w:p>
    <w:p w14:paraId="282116CE" w14:textId="77777777" w:rsidR="00C60B4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Dear </w:t>
      </w:r>
      <w:r w:rsidRPr="008A286D">
        <w:rPr>
          <w:rStyle w:val="BookTitle"/>
          <w:b w:val="0"/>
          <w:i w:val="0"/>
          <w:iCs w:val="0"/>
          <w:color w:val="DA312A" w:themeColor="accent5"/>
        </w:rPr>
        <w:t>[Manag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er</w:t>
      </w:r>
      <w:r w:rsidRPr="008A286D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 Name]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,</w:t>
      </w:r>
    </w:p>
    <w:p w14:paraId="1874B016" w14:textId="2BA755F9" w:rsidR="0041621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>I would like to request to attend the 2018 CWA Summit taking place May 16-18 in Loveland, CO.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After r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eviewing the conference content,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speakers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schedule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, I</w:t>
      </w:r>
      <w:r w:rsidR="00416217" w:rsidRPr="008A286D"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ve determined that this event would 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give me new tools to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run 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[Facility Name]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</w:rPr>
        <w:t xml:space="preserve"> more effectively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provide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 valuable professional development opportunity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>.</w:t>
      </w:r>
    </w:p>
    <w:p w14:paraId="4F93E7E6" w14:textId="5D48EF95" w:rsidR="00416217" w:rsidRPr="008A286D" w:rsidRDefault="0041621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This 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>annual event,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>hosted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by the Climbi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>ng Wall Association, offers in-depth pre-conference workshops and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 xml:space="preserve"> 2.5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days of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conference sessions focused on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best practices for running an efficient facility, managing staff, 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>delivering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great customer service, and growing membership.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I will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 xml:space="preserve">also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have opportunities to collaborate with industry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leaders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 and expand my network of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industry peers.</w:t>
      </w:r>
    </w:p>
    <w:p w14:paraId="09876324" w14:textId="01C54D5F" w:rsidR="00416217" w:rsidRPr="00A22399" w:rsidRDefault="00F0351F" w:rsidP="00A22399">
      <w:p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The </w:t>
      </w:r>
      <w:r w:rsidR="00253F33">
        <w:rPr>
          <w:rStyle w:val="BookTitle"/>
          <w:rFonts w:eastAsia="Helvetica" w:cs="Helvetica"/>
          <w:b w:val="0"/>
          <w:i w:val="0"/>
          <w:iCs w:val="0"/>
        </w:rPr>
        <w:t xml:space="preserve">workshops and </w:t>
      </w:r>
      <w:r>
        <w:rPr>
          <w:rStyle w:val="BookTitle"/>
          <w:rFonts w:eastAsia="Helvetica" w:cs="Helvetica"/>
          <w:b w:val="0"/>
          <w:i w:val="0"/>
          <w:iCs w:val="0"/>
        </w:rPr>
        <w:t>sessions I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>
        <w:rPr>
          <w:rStyle w:val="BookTitle"/>
          <w:rFonts w:eastAsia="Helvetica" w:cs="Helvetica"/>
          <w:b w:val="0"/>
          <w:i w:val="0"/>
          <w:iCs w:val="0"/>
        </w:rPr>
        <w:t>m most excited about include</w:t>
      </w:r>
      <w:r w:rsidR="00F76BCE">
        <w:rPr>
          <w:rStyle w:val="BookTitle"/>
          <w:rFonts w:eastAsia="Helvetica" w:cs="Helvetica"/>
          <w:b w:val="0"/>
          <w:i w:val="0"/>
          <w:iCs w:val="0"/>
        </w:rPr>
        <w:t>:</w:t>
      </w:r>
      <w:r w:rsidR="00A22399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[The following is a sample list that we think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ll find relevant, but please edit this as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d like!]</w:t>
      </w:r>
    </w:p>
    <w:p w14:paraId="29F30477" w14:textId="77777777" w:rsidR="00253F33" w:rsidRDefault="00253F33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Half-day Pre-conference: How to Hire People You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>
        <w:rPr>
          <w:rStyle w:val="BookTitle"/>
          <w:rFonts w:eastAsia="Helvetica" w:cs="Helvetica"/>
          <w:b w:val="0"/>
          <w:i w:val="0"/>
          <w:iCs w:val="0"/>
        </w:rPr>
        <w:t>ll Never Have to Manage</w:t>
      </w:r>
    </w:p>
    <w:p w14:paraId="58B38AE3" w14:textId="7AE3FA4E" w:rsidR="000862AA" w:rsidRDefault="000862AA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Gym Managers Roundtable</w:t>
      </w:r>
    </w:p>
    <w:p w14:paraId="6AFF1F65" w14:textId="77777777" w:rsidR="00F76BCE" w:rsidRDefault="00C34CC8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Programming Your Training Plans: Teams, Classes &amp; Individuals</w:t>
      </w:r>
    </w:p>
    <w:p w14:paraId="5864618C" w14:textId="77777777" w:rsidR="00C34CC8" w:rsidRDefault="00C34CC8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Social, Environmental, Financial: Running Your Gym with a Triple Bottom Line</w:t>
      </w:r>
    </w:p>
    <w:p w14:paraId="1DFF1B71" w14:textId="77777777" w:rsidR="00C34CC8" w:rsidRDefault="00253F33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Analyzing Climber Behavior for Fun and for Profit</w:t>
      </w:r>
    </w:p>
    <w:p w14:paraId="5ECC80E3" w14:textId="77777777" w:rsidR="00253F33" w:rsidRPr="00F76BCE" w:rsidRDefault="00253F33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Spotting Employment Discrimination and Preventing Sexual Harassment</w:t>
      </w:r>
    </w:p>
    <w:p w14:paraId="66795F33" w14:textId="4E5D6198" w:rsidR="00253F33" w:rsidRDefault="00023F7D" w:rsidP="008A286D">
      <w:pPr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>In addition to my own professional development, o</w:t>
      </w:r>
      <w:r w:rsidR="00253F33">
        <w:rPr>
          <w:rStyle w:val="BookTitle"/>
          <w:b w:val="0"/>
          <w:i w:val="0"/>
          <w:iCs w:val="0"/>
        </w:rPr>
        <w:t>ther staff members in our organization will benefit from my attendance</w:t>
      </w:r>
      <w:r w:rsidR="00ED657A">
        <w:rPr>
          <w:rStyle w:val="BookTitle"/>
          <w:b w:val="0"/>
          <w:i w:val="0"/>
          <w:iCs w:val="0"/>
        </w:rPr>
        <w:t xml:space="preserve">. </w:t>
      </w:r>
      <w:r w:rsidR="00253F33">
        <w:rPr>
          <w:rStyle w:val="BookTitle"/>
          <w:b w:val="0"/>
          <w:i w:val="0"/>
          <w:iCs w:val="0"/>
        </w:rPr>
        <w:t>I will meet with the team when I return to share</w:t>
      </w:r>
      <w:r w:rsidR="00853F8E">
        <w:rPr>
          <w:rStyle w:val="BookTitle"/>
          <w:b w:val="0"/>
          <w:i w:val="0"/>
          <w:iCs w:val="0"/>
        </w:rPr>
        <w:t xml:space="preserve"> my experience,</w:t>
      </w:r>
      <w:r w:rsidR="00253F33">
        <w:rPr>
          <w:rStyle w:val="BookTitle"/>
          <w:b w:val="0"/>
          <w:i w:val="0"/>
          <w:iCs w:val="0"/>
        </w:rPr>
        <w:t xml:space="preserve"> takeaways</w:t>
      </w:r>
      <w:r w:rsidR="00853F8E">
        <w:rPr>
          <w:rStyle w:val="BookTitle"/>
          <w:b w:val="0"/>
          <w:i w:val="0"/>
          <w:iCs w:val="0"/>
        </w:rPr>
        <w:t>,</w:t>
      </w:r>
      <w:r w:rsidR="00253F33">
        <w:rPr>
          <w:rStyle w:val="BookTitle"/>
          <w:b w:val="0"/>
          <w:i w:val="0"/>
          <w:iCs w:val="0"/>
        </w:rPr>
        <w:t xml:space="preserve"> and action items.</w:t>
      </w:r>
      <w:r w:rsidR="00ED657A">
        <w:rPr>
          <w:rStyle w:val="BookTitle"/>
          <w:b w:val="0"/>
          <w:i w:val="0"/>
          <w:iCs w:val="0"/>
        </w:rPr>
        <w:t xml:space="preserve"> I also expect to gain leadership skills that will allow me to better manage</w:t>
      </w:r>
      <w:r w:rsidR="00A77E46">
        <w:rPr>
          <w:rStyle w:val="BookTitle"/>
          <w:b w:val="0"/>
          <w:i w:val="0"/>
          <w:iCs w:val="0"/>
        </w:rPr>
        <w:t xml:space="preserve"> and develop</w:t>
      </w:r>
      <w:r w:rsidR="00ED657A">
        <w:rPr>
          <w:rStyle w:val="BookTitle"/>
          <w:b w:val="0"/>
          <w:i w:val="0"/>
          <w:iCs w:val="0"/>
        </w:rPr>
        <w:t xml:space="preserve"> the team.</w:t>
      </w:r>
    </w:p>
    <w:p w14:paraId="59462674" w14:textId="43C14927" w:rsidR="00C60B47" w:rsidRDefault="00416217" w:rsidP="008A286D">
      <w:pPr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>I am seeking approval for the registration fee and travel expenses. Here is a</w:t>
      </w:r>
      <w:r w:rsidR="00181C3A">
        <w:rPr>
          <w:rStyle w:val="BookTitle"/>
          <w:b w:val="0"/>
          <w:i w:val="0"/>
          <w:iCs w:val="0"/>
        </w:rPr>
        <w:t>n estimate</w:t>
      </w:r>
      <w:r w:rsidRPr="008A286D">
        <w:rPr>
          <w:rStyle w:val="BookTitle"/>
          <w:b w:val="0"/>
          <w:i w:val="0"/>
          <w:iCs w:val="0"/>
        </w:rPr>
        <w:t xml:space="preserve"> of the costs:</w:t>
      </w:r>
    </w:p>
    <w:tbl>
      <w:tblPr>
        <w:tblStyle w:val="TableGrid"/>
        <w:tblW w:w="9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1D3D21" w14:paraId="2817FD8B" w14:textId="77777777" w:rsidTr="00A707BF">
        <w:tc>
          <w:tcPr>
            <w:tcW w:w="2700" w:type="dxa"/>
          </w:tcPr>
          <w:p w14:paraId="0FC6E62D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Airfare:</w:t>
            </w:r>
          </w:p>
        </w:tc>
        <w:tc>
          <w:tcPr>
            <w:tcW w:w="6840" w:type="dxa"/>
          </w:tcPr>
          <w:p w14:paraId="5C78F9E7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  <w:color w:val="DA312A" w:themeColor="accent5"/>
              </w:rPr>
              <w:t>[A</w:t>
            </w:r>
            <w:r w:rsidRPr="008A286D">
              <w:rPr>
                <w:rStyle w:val="BookTitle"/>
                <w:b w:val="0"/>
                <w:i w:val="0"/>
                <w:iCs w:val="0"/>
                <w:color w:val="DA312A" w:themeColor="accent5"/>
              </w:rPr>
              <w:t>djust depending on your location]</w:t>
            </w:r>
          </w:p>
        </w:tc>
      </w:tr>
      <w:tr w:rsidR="001D3D21" w14:paraId="6E4898CE" w14:textId="77777777" w:rsidTr="00A707BF">
        <w:tc>
          <w:tcPr>
            <w:tcW w:w="2700" w:type="dxa"/>
          </w:tcPr>
          <w:p w14:paraId="3B66832E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Rental Car:</w:t>
            </w:r>
          </w:p>
        </w:tc>
        <w:tc>
          <w:tcPr>
            <w:tcW w:w="6840" w:type="dxa"/>
          </w:tcPr>
          <w:p w14:paraId="66C352B3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 xml:space="preserve">30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1D3D21" w14:paraId="517BC9BC" w14:textId="77777777" w:rsidTr="00A707BF">
        <w:tc>
          <w:tcPr>
            <w:tcW w:w="2700" w:type="dxa"/>
          </w:tcPr>
          <w:p w14:paraId="721B19BC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Hotel:</w:t>
            </w:r>
          </w:p>
        </w:tc>
        <w:tc>
          <w:tcPr>
            <w:tcW w:w="6840" w:type="dxa"/>
          </w:tcPr>
          <w:p w14:paraId="14B727BA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 xml:space="preserve">153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[# of days] </w:t>
            </w:r>
          </w:p>
        </w:tc>
      </w:tr>
      <w:tr w:rsidR="001D3D21" w14:paraId="50763177" w14:textId="77777777" w:rsidTr="00A707BF">
        <w:tc>
          <w:tcPr>
            <w:tcW w:w="2700" w:type="dxa"/>
          </w:tcPr>
          <w:p w14:paraId="14F70FDC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Meals and Incidentals:</w:t>
            </w:r>
          </w:p>
        </w:tc>
        <w:tc>
          <w:tcPr>
            <w:tcW w:w="6840" w:type="dxa"/>
          </w:tcPr>
          <w:p w14:paraId="6528273D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 xml:space="preserve">60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1D3D21" w14:paraId="78336F82" w14:textId="77777777" w:rsidTr="00A707BF">
        <w:tc>
          <w:tcPr>
            <w:tcW w:w="2700" w:type="dxa"/>
          </w:tcPr>
          <w:p w14:paraId="6154880E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Pre-Conferences:</w:t>
            </w:r>
          </w:p>
        </w:tc>
        <w:tc>
          <w:tcPr>
            <w:tcW w:w="6840" w:type="dxa"/>
          </w:tcPr>
          <w:p w14:paraId="02F47B86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$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[Check </w:t>
            </w:r>
            <w:hyperlink r:id="rId7" w:history="1">
              <w:r w:rsidRPr="00DF7556">
                <w:rPr>
                  <w:rStyle w:val="Hyperlink"/>
                  <w:color w:val="DA312A" w:themeColor="accent5"/>
                  <w:spacing w:val="5"/>
                </w:rPr>
                <w:t>pre-conference workshop page</w:t>
              </w:r>
            </w:hyperlink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website]</w:t>
            </w:r>
          </w:p>
        </w:tc>
      </w:tr>
      <w:tr w:rsidR="001D3D21" w14:paraId="2D4B32DE" w14:textId="77777777" w:rsidTr="00A707BF">
        <w:tc>
          <w:tcPr>
            <w:tcW w:w="2700" w:type="dxa"/>
          </w:tcPr>
          <w:p w14:paraId="6849D865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Conference:</w:t>
            </w:r>
          </w:p>
        </w:tc>
        <w:tc>
          <w:tcPr>
            <w:tcW w:w="6840" w:type="dxa"/>
          </w:tcPr>
          <w:p w14:paraId="73FF8982" w14:textId="264BF9BA" w:rsidR="001D3D21" w:rsidRDefault="001D3D21" w:rsidP="00180D3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180D36">
              <w:rPr>
                <w:rStyle w:val="BookTitle"/>
                <w:b w:val="0"/>
                <w:i w:val="0"/>
                <w:iCs w:val="0"/>
              </w:rPr>
              <w:t>429</w:t>
            </w:r>
            <w:r>
              <w:rPr>
                <w:rStyle w:val="BookTitle"/>
                <w:b w:val="0"/>
                <w:i w:val="0"/>
                <w:iCs w:val="0"/>
              </w:rPr>
              <w:t xml:space="preserve"> 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</w:t>
            </w:r>
            <w:r w:rsidR="00180D3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Regular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pricing available through </w:t>
            </w:r>
            <w:r w:rsidR="00180D3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March 28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, 2018 </w:t>
            </w:r>
            <w:r w:rsidRPr="00A77E46">
              <w:rPr>
                <w:rStyle w:val="BookTitle"/>
                <w:rFonts w:ascii="Helvetica" w:eastAsia="Helvetica" w:hAnsi="Helvetica" w:cs="Helvetica"/>
                <w:b w:val="0"/>
                <w:i w:val="0"/>
                <w:iCs w:val="0"/>
                <w:color w:val="DA312A" w:themeColor="accent5"/>
              </w:rPr>
              <w:t>–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see </w:t>
            </w:r>
            <w:hyperlink r:id="rId8" w:history="1">
              <w:r w:rsidRPr="00494234">
                <w:rPr>
                  <w:rStyle w:val="Hyperlink"/>
                  <w:spacing w:val="5"/>
                </w:rPr>
                <w:t>pricing page</w:t>
              </w:r>
            </w:hyperlink>
            <w:r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for details]</w:t>
            </w:r>
          </w:p>
        </w:tc>
      </w:tr>
      <w:tr w:rsidR="001D3D21" w14:paraId="4D3D8CD4" w14:textId="77777777" w:rsidTr="00A707BF">
        <w:tc>
          <w:tcPr>
            <w:tcW w:w="2700" w:type="dxa"/>
          </w:tcPr>
          <w:p w14:paraId="38EB4531" w14:textId="77777777" w:rsidR="001D3D21" w:rsidRPr="004F6908" w:rsidRDefault="001D3D21" w:rsidP="00A707BF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Total:</w:t>
            </w:r>
          </w:p>
        </w:tc>
        <w:tc>
          <w:tcPr>
            <w:tcW w:w="6840" w:type="dxa"/>
          </w:tcPr>
          <w:p w14:paraId="34CA3AC6" w14:textId="77777777" w:rsidR="001D3D21" w:rsidRPr="004F6908" w:rsidRDefault="001D3D21" w:rsidP="00A707BF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$</w:t>
            </w:r>
            <w:r>
              <w:rPr>
                <w:rStyle w:val="BookTitle"/>
                <w:i w:val="0"/>
                <w:iCs w:val="0"/>
              </w:rPr>
              <w:t xml:space="preserve"> </w:t>
            </w:r>
            <w:r w:rsidRPr="004B3D46">
              <w:rPr>
                <w:rStyle w:val="BookTitle"/>
                <w:i w:val="0"/>
                <w:iCs w:val="0"/>
                <w:color w:val="DA312A" w:themeColor="accent5"/>
              </w:rPr>
              <w:t>[</w:t>
            </w:r>
            <w:r>
              <w:rPr>
                <w:rStyle w:val="BookTitle"/>
                <w:i w:val="0"/>
                <w:iCs w:val="0"/>
                <w:color w:val="DA312A" w:themeColor="accent5"/>
              </w:rPr>
              <w:t>Total cost</w:t>
            </w:r>
            <w:r w:rsidRPr="004B3D46">
              <w:rPr>
                <w:rStyle w:val="BookTitle"/>
                <w:i w:val="0"/>
                <w:iCs w:val="0"/>
                <w:color w:val="DA312A" w:themeColor="accent5"/>
              </w:rPr>
              <w:t>]</w:t>
            </w:r>
          </w:p>
        </w:tc>
      </w:tr>
    </w:tbl>
    <w:p w14:paraId="3216C58F" w14:textId="34FDAA08" w:rsidR="00416217" w:rsidRPr="008A286D" w:rsidRDefault="00BA6898" w:rsidP="00BA6898">
      <w:pPr>
        <w:spacing w:before="240"/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 xml:space="preserve">To benefit from the current registration </w:t>
      </w:r>
      <w:r w:rsidR="00180D36">
        <w:rPr>
          <w:rStyle w:val="BookTitle"/>
          <w:b w:val="0"/>
          <w:i w:val="0"/>
          <w:iCs w:val="0"/>
        </w:rPr>
        <w:t>rate</w:t>
      </w:r>
      <w:r>
        <w:rPr>
          <w:rStyle w:val="BookTitle"/>
          <w:b w:val="0"/>
          <w:i w:val="0"/>
          <w:iCs w:val="0"/>
        </w:rPr>
        <w:t xml:space="preserve">, I need to register by </w:t>
      </w:r>
      <w:r w:rsidR="00180D36">
        <w:rPr>
          <w:rStyle w:val="BookTitle"/>
          <w:b w:val="0"/>
          <w:i w:val="0"/>
          <w:iCs w:val="0"/>
        </w:rPr>
        <w:t>March 28</w:t>
      </w:r>
      <w:r>
        <w:rPr>
          <w:rStyle w:val="BookTitle"/>
          <w:b w:val="0"/>
          <w:i w:val="0"/>
          <w:iCs w:val="0"/>
        </w:rPr>
        <w:t xml:space="preserve">, so I appreciate a quick response. </w:t>
      </w:r>
      <w:r w:rsidR="00416217" w:rsidRPr="008A286D">
        <w:rPr>
          <w:rStyle w:val="BookTitle"/>
          <w:b w:val="0"/>
          <w:i w:val="0"/>
          <w:iCs w:val="0"/>
        </w:rPr>
        <w:t>Thank you for your consideration</w:t>
      </w:r>
      <w:r>
        <w:rPr>
          <w:rStyle w:val="BookTitle"/>
          <w:b w:val="0"/>
          <w:i w:val="0"/>
          <w:iCs w:val="0"/>
        </w:rPr>
        <w:t>, and p</w:t>
      </w:r>
      <w:r w:rsidR="00F108E4">
        <w:rPr>
          <w:rStyle w:val="BookTitle"/>
          <w:b w:val="0"/>
          <w:i w:val="0"/>
          <w:iCs w:val="0"/>
        </w:rPr>
        <w:t>lease reach out with any questions.</w:t>
      </w:r>
      <w:bookmarkStart w:id="0" w:name="_GoBack"/>
      <w:bookmarkEnd w:id="0"/>
    </w:p>
    <w:p w14:paraId="2EA5C6CF" w14:textId="77777777" w:rsidR="00416217" w:rsidRPr="008A286D" w:rsidRDefault="00416217" w:rsidP="008A286D">
      <w:pPr>
        <w:rPr>
          <w:rStyle w:val="BookTitle"/>
          <w:b w:val="0"/>
          <w:i w:val="0"/>
          <w:iCs w:val="0"/>
          <w:color w:val="DA312A" w:themeColor="accent5"/>
        </w:rPr>
      </w:pPr>
      <w:r w:rsidRPr="008A286D">
        <w:rPr>
          <w:rStyle w:val="BookTitle"/>
          <w:b w:val="0"/>
          <w:i w:val="0"/>
          <w:iCs w:val="0"/>
          <w:color w:val="DA312A" w:themeColor="accent5"/>
        </w:rPr>
        <w:t>[Signature]</w:t>
      </w:r>
    </w:p>
    <w:sectPr w:rsidR="00416217" w:rsidRPr="008A286D" w:rsidSect="002703CB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5F043" w16cid:durableId="1DE50B89"/>
  <w16cid:commentId w16cid:paraId="02292845" w16cid:durableId="1DE50A45"/>
  <w16cid:commentId w16cid:paraId="621F3A1B" w16cid:durableId="1DE61A71"/>
  <w16cid:commentId w16cid:paraId="3A1EB716" w16cid:durableId="1DE50AB8"/>
  <w16cid:commentId w16cid:paraId="06D273CD" w16cid:durableId="1DE50B5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083F9" w14:textId="77777777" w:rsidR="00CE0835" w:rsidRDefault="00CE0835" w:rsidP="008F6081">
      <w:r>
        <w:separator/>
      </w:r>
    </w:p>
  </w:endnote>
  <w:endnote w:type="continuationSeparator" w:id="0">
    <w:p w14:paraId="7B427CC1" w14:textId="77777777" w:rsidR="00CE0835" w:rsidRDefault="00CE0835" w:rsidP="008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Lucida Grande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Nunito Light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Spectral">
    <w:altName w:val="Didot"/>
    <w:panose1 w:val="02020502060000000000"/>
    <w:charset w:val="00"/>
    <w:family w:val="auto"/>
    <w:pitch w:val="variable"/>
    <w:sig w:usb0="E000007F" w:usb1="4000E43B" w:usb2="00000000" w:usb3="00000000" w:csb0="000001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 Light">
    <w:altName w:val="Clear Sans Light"/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13F4" w14:textId="77777777" w:rsidR="00CE0835" w:rsidRDefault="00CE0835" w:rsidP="008F6081">
      <w:r>
        <w:separator/>
      </w:r>
    </w:p>
  </w:footnote>
  <w:footnote w:type="continuationSeparator" w:id="0">
    <w:p w14:paraId="6263BAFE" w14:textId="77777777" w:rsidR="00CE0835" w:rsidRDefault="00CE0835" w:rsidP="008F6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FDEA" w14:textId="12D6F1F6" w:rsidR="008F6081" w:rsidRPr="002703CB" w:rsidRDefault="008F6081" w:rsidP="002703CB">
    <w:pPr>
      <w:pStyle w:val="Header"/>
      <w:tabs>
        <w:tab w:val="clear" w:pos="4680"/>
        <w:tab w:val="clear" w:pos="9360"/>
      </w:tabs>
      <w:rPr>
        <w:rFonts w:ascii="Open Sans Light" w:eastAsia="Gulim" w:hAnsi="Open Sans Light" w:cs="Open Sans Light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B36"/>
    <w:multiLevelType w:val="hybridMultilevel"/>
    <w:tmpl w:val="57E8C18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7"/>
    <w:rsid w:val="00005990"/>
    <w:rsid w:val="000077C0"/>
    <w:rsid w:val="00023F7D"/>
    <w:rsid w:val="000506F2"/>
    <w:rsid w:val="000507CA"/>
    <w:rsid w:val="0006226B"/>
    <w:rsid w:val="000862AA"/>
    <w:rsid w:val="00180D36"/>
    <w:rsid w:val="00181C3A"/>
    <w:rsid w:val="001C0BEE"/>
    <w:rsid w:val="001D3D21"/>
    <w:rsid w:val="001F6DAB"/>
    <w:rsid w:val="00253F33"/>
    <w:rsid w:val="002703CB"/>
    <w:rsid w:val="00282E44"/>
    <w:rsid w:val="002C2F5B"/>
    <w:rsid w:val="003146C3"/>
    <w:rsid w:val="003941E3"/>
    <w:rsid w:val="00416217"/>
    <w:rsid w:val="0042427C"/>
    <w:rsid w:val="00475D97"/>
    <w:rsid w:val="00477638"/>
    <w:rsid w:val="004B3D46"/>
    <w:rsid w:val="004F6908"/>
    <w:rsid w:val="00525B8D"/>
    <w:rsid w:val="005400D6"/>
    <w:rsid w:val="005403B9"/>
    <w:rsid w:val="005E605E"/>
    <w:rsid w:val="005F0030"/>
    <w:rsid w:val="005F5954"/>
    <w:rsid w:val="00604870"/>
    <w:rsid w:val="006250C1"/>
    <w:rsid w:val="00647965"/>
    <w:rsid w:val="006750E3"/>
    <w:rsid w:val="006A392B"/>
    <w:rsid w:val="006B3600"/>
    <w:rsid w:val="007220BB"/>
    <w:rsid w:val="00777593"/>
    <w:rsid w:val="007A0870"/>
    <w:rsid w:val="007E2215"/>
    <w:rsid w:val="008417AA"/>
    <w:rsid w:val="008446BD"/>
    <w:rsid w:val="00850FB5"/>
    <w:rsid w:val="00853F8E"/>
    <w:rsid w:val="008549D6"/>
    <w:rsid w:val="008859A9"/>
    <w:rsid w:val="008A286D"/>
    <w:rsid w:val="008B0B16"/>
    <w:rsid w:val="008F6081"/>
    <w:rsid w:val="009008BD"/>
    <w:rsid w:val="009219FF"/>
    <w:rsid w:val="009960E7"/>
    <w:rsid w:val="009C7D0A"/>
    <w:rsid w:val="009E4355"/>
    <w:rsid w:val="00A0309E"/>
    <w:rsid w:val="00A2230C"/>
    <w:rsid w:val="00A22399"/>
    <w:rsid w:val="00A33ED5"/>
    <w:rsid w:val="00A406ED"/>
    <w:rsid w:val="00A70487"/>
    <w:rsid w:val="00A77E46"/>
    <w:rsid w:val="00AF16C1"/>
    <w:rsid w:val="00B06023"/>
    <w:rsid w:val="00B66553"/>
    <w:rsid w:val="00B91A8B"/>
    <w:rsid w:val="00BA6898"/>
    <w:rsid w:val="00BB5A2D"/>
    <w:rsid w:val="00BD77B7"/>
    <w:rsid w:val="00BF5738"/>
    <w:rsid w:val="00C27F95"/>
    <w:rsid w:val="00C309B8"/>
    <w:rsid w:val="00C34CC8"/>
    <w:rsid w:val="00C369DD"/>
    <w:rsid w:val="00C56F63"/>
    <w:rsid w:val="00C60B47"/>
    <w:rsid w:val="00C754B9"/>
    <w:rsid w:val="00CA0D9D"/>
    <w:rsid w:val="00CB6AC5"/>
    <w:rsid w:val="00CD214C"/>
    <w:rsid w:val="00CE0835"/>
    <w:rsid w:val="00CE0DC7"/>
    <w:rsid w:val="00CE4C76"/>
    <w:rsid w:val="00D04BE1"/>
    <w:rsid w:val="00D1528A"/>
    <w:rsid w:val="00D43BCD"/>
    <w:rsid w:val="00D47959"/>
    <w:rsid w:val="00DD0CDF"/>
    <w:rsid w:val="00DD5398"/>
    <w:rsid w:val="00E1680D"/>
    <w:rsid w:val="00E856B0"/>
    <w:rsid w:val="00EB0004"/>
    <w:rsid w:val="00EB178A"/>
    <w:rsid w:val="00ED657A"/>
    <w:rsid w:val="00ED6BE9"/>
    <w:rsid w:val="00F0351F"/>
    <w:rsid w:val="00F108E4"/>
    <w:rsid w:val="00F17E94"/>
    <w:rsid w:val="00F45A60"/>
    <w:rsid w:val="00F614A2"/>
    <w:rsid w:val="00F76BCE"/>
    <w:rsid w:val="00FC20F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86D"/>
    <w:pPr>
      <w:spacing w:after="24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BB"/>
    <w:pPr>
      <w:keepNext/>
      <w:keepLines/>
      <w:spacing w:after="180"/>
      <w:outlineLvl w:val="0"/>
    </w:pPr>
    <w:rPr>
      <w:rFonts w:eastAsiaTheme="majorEastAsia" w:cstheme="majorBidi"/>
      <w:b/>
      <w:bCs/>
      <w:color w:val="00496B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BB"/>
    <w:pPr>
      <w:keepNext/>
      <w:keepLines/>
      <w:spacing w:after="160"/>
      <w:outlineLvl w:val="1"/>
    </w:pPr>
    <w:rPr>
      <w:rFonts w:eastAsiaTheme="majorEastAsia" w:cstheme="majorBidi"/>
      <w:b/>
      <w:bCs/>
      <w:color w:val="009CD1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BB"/>
    <w:pPr>
      <w:keepNext/>
      <w:keepLines/>
      <w:spacing w:after="140"/>
      <w:outlineLvl w:val="2"/>
    </w:pPr>
    <w:rPr>
      <w:rFonts w:eastAsiaTheme="majorEastAsia" w:cstheme="majorBidi"/>
      <w:b/>
      <w:color w:val="5F696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0BB"/>
    <w:pPr>
      <w:keepNext/>
      <w:keepLines/>
      <w:outlineLvl w:val="3"/>
    </w:pPr>
    <w:rPr>
      <w:rFonts w:eastAsiaTheme="majorEastAsia" w:cstheme="majorBidi"/>
      <w:color w:val="5F696C" w:themeColor="text2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990"/>
    <w:pPr>
      <w:keepNext/>
      <w:keepLines/>
      <w:outlineLvl w:val="4"/>
    </w:pPr>
    <w:rPr>
      <w:rFonts w:eastAsiaTheme="majorEastAsia" w:cstheme="majorBidi"/>
      <w:color w:val="5F696C" w:themeColor="text2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990"/>
    <w:pPr>
      <w:keepNext/>
      <w:keepLines/>
      <w:spacing w:before="40" w:after="0"/>
      <w:outlineLvl w:val="5"/>
    </w:pPr>
    <w:rPr>
      <w:rFonts w:eastAsiaTheme="majorEastAsia" w:cstheme="majorBidi"/>
      <w:color w:val="004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9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05990"/>
    <w:pPr>
      <w:keepNext/>
      <w:keepLines/>
      <w:spacing w:before="40" w:after="0"/>
      <w:outlineLvl w:val="7"/>
    </w:pPr>
    <w:rPr>
      <w:rFonts w:eastAsiaTheme="majorEastAsia" w:cstheme="majorBidi"/>
      <w:color w:val="40432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059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40432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BB"/>
    <w:rPr>
      <w:rFonts w:ascii="Open Sans" w:eastAsiaTheme="majorEastAsia" w:hAnsi="Open Sans" w:cstheme="majorBidi"/>
      <w:b/>
      <w:bCs/>
      <w:color w:val="00496B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0BB"/>
    <w:rPr>
      <w:rFonts w:ascii="Open Sans" w:eastAsiaTheme="majorEastAsia" w:hAnsi="Open Sans" w:cstheme="majorBidi"/>
      <w:b/>
      <w:bCs/>
      <w:color w:val="009CD1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0BB"/>
    <w:rPr>
      <w:rFonts w:ascii="Open Sans" w:eastAsiaTheme="majorEastAsia" w:hAnsi="Open Sans" w:cstheme="majorBidi"/>
      <w:b/>
      <w:color w:val="5F696C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0BB"/>
    <w:pPr>
      <w:numPr>
        <w:ilvl w:val="1"/>
      </w:numPr>
      <w:spacing w:after="160"/>
    </w:pPr>
    <w:rPr>
      <w:rFonts w:eastAsiaTheme="minorEastAsia"/>
      <w:color w:val="5F696C" w:themeColor="text2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20BB"/>
    <w:rPr>
      <w:rFonts w:ascii="Open Sans" w:eastAsiaTheme="minorEastAsia" w:hAnsi="Open Sans"/>
      <w:color w:val="5F696C" w:themeColor="text2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005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990"/>
    <w:pPr>
      <w:spacing w:before="200" w:after="160"/>
      <w:ind w:left="864" w:right="864"/>
      <w:jc w:val="center"/>
    </w:pPr>
    <w:rPr>
      <w:i/>
      <w:iCs/>
      <w:color w:val="C16925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005990"/>
    <w:rPr>
      <w:rFonts w:ascii="Open Sans" w:hAnsi="Open Sans"/>
      <w:i/>
      <w:iCs/>
      <w:color w:val="C16925" w:themeColor="accent4"/>
    </w:rPr>
  </w:style>
  <w:style w:type="character" w:styleId="SubtleEmphasis">
    <w:name w:val="Subtle Emphasis"/>
    <w:basedOn w:val="DefaultParagraphFont"/>
    <w:uiPriority w:val="19"/>
    <w:qFormat/>
    <w:rsid w:val="000507CA"/>
    <w:rPr>
      <w:i/>
      <w:iCs/>
      <w:color w:val="00496B" w:themeColor="accent2"/>
    </w:rPr>
  </w:style>
  <w:style w:type="paragraph" w:styleId="Header">
    <w:name w:val="header"/>
    <w:basedOn w:val="Normal"/>
    <w:link w:val="Head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81"/>
    <w:rPr>
      <w:rFonts w:ascii="Nunito Light" w:hAnsi="Nunito Light"/>
    </w:rPr>
  </w:style>
  <w:style w:type="paragraph" w:styleId="Footer">
    <w:name w:val="footer"/>
    <w:basedOn w:val="Normal"/>
    <w:link w:val="Foot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81"/>
    <w:rPr>
      <w:rFonts w:ascii="Nunito Light" w:hAnsi="Nunito Light"/>
    </w:rPr>
  </w:style>
  <w:style w:type="paragraph" w:styleId="NoSpacing">
    <w:name w:val="No Spacing"/>
    <w:uiPriority w:val="1"/>
    <w:qFormat/>
    <w:rsid w:val="00005990"/>
    <w:rPr>
      <w:rFonts w:ascii="Open Sans" w:hAnsi="Open Sans"/>
    </w:rPr>
  </w:style>
  <w:style w:type="character" w:customStyle="1" w:styleId="Heading4Char">
    <w:name w:val="Heading 4 Char"/>
    <w:basedOn w:val="DefaultParagraphFont"/>
    <w:link w:val="Heading4"/>
    <w:uiPriority w:val="9"/>
    <w:rsid w:val="007220BB"/>
    <w:rPr>
      <w:rFonts w:ascii="Open Sans" w:eastAsiaTheme="majorEastAsia" w:hAnsi="Open Sans" w:cstheme="majorBidi"/>
      <w:color w:val="5F696C" w:themeColor="text2"/>
      <w:sz w:val="30"/>
    </w:rPr>
  </w:style>
  <w:style w:type="paragraph" w:styleId="Title">
    <w:name w:val="Title"/>
    <w:basedOn w:val="Normal"/>
    <w:next w:val="Normal"/>
    <w:link w:val="TitleChar"/>
    <w:uiPriority w:val="10"/>
    <w:qFormat/>
    <w:rsid w:val="007220BB"/>
    <w:pPr>
      <w:spacing w:after="180"/>
      <w:contextualSpacing/>
    </w:pPr>
    <w:rPr>
      <w:rFonts w:eastAsiaTheme="majorEastAsia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BB"/>
    <w:rPr>
      <w:rFonts w:ascii="Open Sans" w:eastAsiaTheme="majorEastAsia" w:hAnsi="Open Sans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005990"/>
    <w:rPr>
      <w:rFonts w:ascii="Open Sans" w:eastAsiaTheme="majorEastAsia" w:hAnsi="Open Sans" w:cstheme="majorBidi"/>
      <w:color w:val="5F696C" w:themeColor="text2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05990"/>
    <w:rPr>
      <w:rFonts w:ascii="Open Sans" w:eastAsiaTheme="majorEastAsia" w:hAnsi="Open Sans" w:cstheme="majorBidi"/>
      <w:color w:val="004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990"/>
    <w:rPr>
      <w:rFonts w:ascii="Open Sans" w:eastAsiaTheme="majorEastAsia" w:hAnsi="Open Sans" w:cstheme="majorBidi"/>
      <w:i/>
      <w:iCs/>
      <w:color w:val="004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05990"/>
    <w:rPr>
      <w:rFonts w:ascii="Open Sans" w:eastAsiaTheme="majorEastAsia" w:hAnsi="Open Sans" w:cstheme="majorBidi"/>
      <w:color w:val="40432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05990"/>
    <w:rPr>
      <w:rFonts w:ascii="Open Sans" w:eastAsiaTheme="majorEastAsia" w:hAnsi="Open Sans" w:cstheme="majorBidi"/>
      <w:i/>
      <w:iCs/>
      <w:color w:val="404329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665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6553"/>
    <w:rPr>
      <w:i/>
      <w:iCs/>
      <w:color w:val="009CD1" w:themeColor="accent1"/>
    </w:rPr>
  </w:style>
  <w:style w:type="character" w:styleId="Strong">
    <w:name w:val="Strong"/>
    <w:basedOn w:val="DefaultParagraphFont"/>
    <w:uiPriority w:val="22"/>
    <w:qFormat/>
    <w:rsid w:val="00B6655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990"/>
    <w:pPr>
      <w:pBdr>
        <w:top w:val="single" w:sz="4" w:space="10" w:color="009CD1" w:themeColor="accent1"/>
        <w:bottom w:val="single" w:sz="4" w:space="10" w:color="009CD1" w:themeColor="accent1"/>
      </w:pBdr>
      <w:spacing w:before="360" w:after="360"/>
      <w:ind w:left="864" w:right="864"/>
      <w:jc w:val="center"/>
    </w:pPr>
    <w:rPr>
      <w:i/>
      <w:iCs/>
      <w:color w:val="009C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990"/>
    <w:rPr>
      <w:rFonts w:ascii="Open Sans" w:hAnsi="Open Sans"/>
      <w:i/>
      <w:iCs/>
      <w:color w:val="009CD1" w:themeColor="accent1"/>
    </w:rPr>
  </w:style>
  <w:style w:type="character" w:styleId="SubtleReference">
    <w:name w:val="Subtle Reference"/>
    <w:basedOn w:val="DefaultParagraphFont"/>
    <w:uiPriority w:val="31"/>
    <w:qFormat/>
    <w:rsid w:val="00B66553"/>
    <w:rPr>
      <w:smallCaps/>
      <w:color w:val="787E4D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6553"/>
    <w:rPr>
      <w:b/>
      <w:bCs/>
      <w:smallCaps/>
      <w:color w:val="009CD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6553"/>
    <w:rPr>
      <w:b/>
      <w:bCs/>
      <w:i/>
      <w:iCs/>
      <w:spacing w:val="5"/>
    </w:rPr>
  </w:style>
  <w:style w:type="paragraph" w:customStyle="1" w:styleId="SerifNormal">
    <w:name w:val="Serif Normal"/>
    <w:basedOn w:val="Normal"/>
    <w:qFormat/>
    <w:rsid w:val="0042427C"/>
    <w:rPr>
      <w:rFonts w:ascii="Spectral" w:hAnsi="Spectral"/>
      <w:sz w:val="24"/>
    </w:rPr>
  </w:style>
  <w:style w:type="table" w:styleId="TableGrid">
    <w:name w:val="Table Grid"/>
    <w:basedOn w:val="TableNormal"/>
    <w:uiPriority w:val="39"/>
    <w:rsid w:val="004F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F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8E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D21"/>
    <w:rPr>
      <w:color w:val="DA312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limbingwallsummit.org/pre-conference-workshops" TargetMode="External"/><Relationship Id="rId8" Type="http://schemas.openxmlformats.org/officeDocument/2006/relationships/hyperlink" Target="https://www.climbingwallsummit.org/pricing-and-faq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WA Theme">
  <a:themeElements>
    <a:clrScheme name="CWA Color Scheme">
      <a:dk1>
        <a:srgbClr val="16170E"/>
      </a:dk1>
      <a:lt1>
        <a:srgbClr val="FFFFFF"/>
      </a:lt1>
      <a:dk2>
        <a:srgbClr val="5F696C"/>
      </a:dk2>
      <a:lt2>
        <a:srgbClr val="CBCFCF"/>
      </a:lt2>
      <a:accent1>
        <a:srgbClr val="009CD1"/>
      </a:accent1>
      <a:accent2>
        <a:srgbClr val="00496B"/>
      </a:accent2>
      <a:accent3>
        <a:srgbClr val="5A483B"/>
      </a:accent3>
      <a:accent4>
        <a:srgbClr val="C16925"/>
      </a:accent4>
      <a:accent5>
        <a:srgbClr val="DA312A"/>
      </a:accent5>
      <a:accent6>
        <a:srgbClr val="BBD136"/>
      </a:accent6>
      <a:hlink>
        <a:srgbClr val="DA312A"/>
      </a:hlink>
      <a:folHlink>
        <a:srgbClr val="9422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A Theme" id="{A84A588B-4CBC-AA45-80F9-0A1D85B2C110}" vid="{357C650A-DB77-264F-83AF-30BA9F53509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Allured</dc:creator>
  <cp:keywords/>
  <dc:description/>
  <cp:lastModifiedBy>Laura Allured</cp:lastModifiedBy>
  <cp:revision>3</cp:revision>
  <dcterms:created xsi:type="dcterms:W3CDTF">2018-01-05T21:31:00Z</dcterms:created>
  <dcterms:modified xsi:type="dcterms:W3CDTF">2018-02-02T16:39:00Z</dcterms:modified>
</cp:coreProperties>
</file>